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35.99999999999994" w:lineRule="auto"/>
        <w:rPr>
          <w:b w:val="1"/>
          <w:bCs w:val="1"/>
          <w:sz w:val="52"/>
          <w:szCs w:val="52"/>
        </w:rPr>
      </w:pPr>
      <w:r w:rsidDel="00000000" w:rsidR="00000000" w:rsidRPr="00000000">
        <w:rPr>
          <w:b w:val="1"/>
          <w:bCs w:val="1"/>
          <w:sz w:val="24"/>
          <w:szCs w:val="24"/>
          <w:rtl w:val="0"/>
        </w:rPr>
        <w:t xml:space="preserve">RUCHITA KADAM</w:t>
      </w:r>
      <w:r w:rsidDel="00000000" w:rsidR="00000000" w:rsidRPr="00000000">
        <w:rPr>
          <w:rtl w:val="0"/>
        </w:rPr>
      </w:r>
    </w:p>
    <w:p w:rsidR="00000000" w:rsidDel="00000000" w:rsidP="00000000" w:rsidRDefault="00000000" w:rsidRPr="00000000" w14:paraId="00000002">
      <w:pPr>
        <w:spacing w:after="240" w:before="240" w:line="335.99999999999994" w:lineRule="auto"/>
        <w:rPr>
          <w:color w:val="1b3a6b"/>
          <w:sz w:val="20"/>
          <w:szCs w:val="20"/>
        </w:rPr>
      </w:pPr>
      <w:r w:rsidDel="00000000" w:rsidR="00000000" w:rsidRPr="00000000">
        <w:rPr>
          <w:color w:val="1c1712"/>
          <w:sz w:val="20"/>
          <w:szCs w:val="20"/>
          <w:rtl w:val="0"/>
        </w:rPr>
        <w:t xml:space="preserve">Tilburg, </w:t>
      </w:r>
      <w:r w:rsidDel="00000000" w:rsidR="00000000" w:rsidRPr="00000000">
        <w:rPr>
          <w:color w:val="1c1712"/>
          <w:sz w:val="20"/>
          <w:szCs w:val="20"/>
          <w:rtl w:val="0"/>
        </w:rPr>
        <w:t xml:space="preserve">Netherlands +91 7030285733, </w:t>
      </w:r>
      <w:hyperlink r:id="rId6">
        <w:r w:rsidDel="00000000" w:rsidR="00000000" w:rsidRPr="00000000">
          <w:rPr>
            <w:color w:val="1155cc"/>
            <w:sz w:val="20"/>
            <w:szCs w:val="20"/>
            <w:u w:val="single"/>
            <w:rtl w:val="0"/>
          </w:rPr>
          <w:t xml:space="preserve">kadamruchita1711@gmail.com</w:t>
        </w:r>
      </w:hyperlink>
      <w:r w:rsidDel="00000000" w:rsidR="00000000" w:rsidRPr="00000000">
        <w:rPr>
          <w:color w:val="1b3a6b"/>
          <w:sz w:val="20"/>
          <w:szCs w:val="20"/>
          <w:rtl w:val="0"/>
        </w:rPr>
        <w:t xml:space="preserve"> </w:t>
      </w:r>
      <w:r w:rsidDel="00000000" w:rsidR="00000000" w:rsidRPr="00000000">
        <w:rPr>
          <w:b w:val="1"/>
          <w:bCs w:val="1"/>
          <w:color w:val="1b3a6b"/>
          <w:sz w:val="20"/>
          <w:szCs w:val="20"/>
          <w:rtl w:val="0"/>
        </w:rPr>
        <w:t xml:space="preserve">LinkedIn: </w:t>
      </w:r>
      <w:hyperlink r:id="rId7">
        <w:r w:rsidDel="00000000" w:rsidR="00000000" w:rsidRPr="00000000">
          <w:rPr>
            <w:b w:val="1"/>
            <w:bCs w:val="1"/>
            <w:color w:val="1155cc"/>
            <w:sz w:val="20"/>
            <w:szCs w:val="20"/>
            <w:u w:val="single"/>
            <w:rtl w:val="0"/>
          </w:rPr>
          <w:t xml:space="preserve">Ruchita Kadam</w:t>
        </w:r>
      </w:hyperlink>
      <w:r w:rsidDel="00000000" w:rsidR="00000000" w:rsidRPr="00000000">
        <w:rPr>
          <w:rtl w:val="0"/>
        </w:rPr>
      </w:r>
    </w:p>
    <w:p w:rsidR="00000000" w:rsidDel="00000000" w:rsidP="00000000" w:rsidRDefault="00000000" w:rsidRPr="00000000" w14:paraId="00000003">
      <w:pPr>
        <w:spacing w:after="240" w:before="240" w:line="335.99999999999994" w:lineRule="auto"/>
        <w:rPr>
          <w:color w:val="1b3a6b"/>
          <w:sz w:val="20"/>
          <w:szCs w:val="20"/>
        </w:rPr>
      </w:pPr>
      <w:r w:rsidDel="00000000" w:rsidR="00000000" w:rsidRPr="00000000">
        <w:rPr>
          <w:b w:val="1"/>
          <w:bCs w:val="1"/>
          <w:color w:val="1b3a6b"/>
          <w:sz w:val="20"/>
          <w:szCs w:val="20"/>
          <w:rtl w:val="0"/>
        </w:rPr>
        <w:t xml:space="preserve">Portfolio: </w:t>
      </w:r>
      <w:hyperlink r:id="rId8">
        <w:r w:rsidDel="00000000" w:rsidR="00000000" w:rsidRPr="00000000">
          <w:rPr>
            <w:color w:val="1155cc"/>
            <w:sz w:val="20"/>
            <w:szCs w:val="20"/>
            <w:u w:val="single"/>
            <w:rtl w:val="0"/>
          </w:rPr>
          <w:t xml:space="preserve">https://www.ruchitakadam.media/</w:t>
        </w:r>
      </w:hyperlink>
      <w:r w:rsidDel="00000000" w:rsidR="00000000" w:rsidRPr="00000000">
        <w:rPr>
          <w:rtl w:val="0"/>
        </w:rPr>
      </w:r>
    </w:p>
    <w:p w:rsidR="00000000" w:rsidDel="00000000" w:rsidP="00000000" w:rsidRDefault="00000000" w:rsidRPr="00000000" w14:paraId="00000004">
      <w:pPr>
        <w:spacing w:after="240" w:before="240" w:line="335.99999999999994" w:lineRule="auto"/>
        <w:rPr>
          <w:b w:val="1"/>
          <w:bCs w:val="1"/>
          <w:color w:val="1b3a6b"/>
          <w:sz w:val="24"/>
          <w:szCs w:val="24"/>
        </w:rPr>
      </w:pPr>
      <w:r w:rsidDel="00000000" w:rsidR="00000000" w:rsidRPr="00000000">
        <w:rPr>
          <w:b w:val="1"/>
          <w:bCs w:val="1"/>
          <w:color w:val="1b3a6b"/>
          <w:sz w:val="24"/>
          <w:szCs w:val="24"/>
          <w:rtl w:val="0"/>
        </w:rPr>
        <w:t xml:space="preserve">SUMMARY</w:t>
      </w:r>
    </w:p>
    <w:p w:rsidR="00000000" w:rsidDel="00000000" w:rsidP="00000000" w:rsidRDefault="00000000" w:rsidRPr="00000000" w14:paraId="00000005">
      <w:pPr>
        <w:spacing w:after="240" w:before="240" w:line="335.99999999999994" w:lineRule="auto"/>
        <w:rPr>
          <w:i w:val="1"/>
          <w:iCs w:val="1"/>
          <w:color w:val="aaaaaa"/>
          <w:sz w:val="20"/>
          <w:szCs w:val="20"/>
        </w:rPr>
      </w:pPr>
      <w:r w:rsidDel="00000000" w:rsidR="00000000" w:rsidRPr="00000000">
        <w:rPr>
          <w:color w:val="1c1712"/>
          <w:sz w:val="20"/>
          <w:szCs w:val="20"/>
          <w:rtl w:val="0"/>
        </w:rPr>
        <w:t xml:space="preserve">Communications professional with </w:t>
      </w:r>
      <w:r w:rsidDel="00000000" w:rsidR="00000000" w:rsidRPr="00000000">
        <w:rPr>
          <w:b w:val="1"/>
          <w:bCs w:val="1"/>
          <w:color w:val="1c1712"/>
          <w:sz w:val="20"/>
          <w:szCs w:val="20"/>
          <w:rtl w:val="0"/>
        </w:rPr>
        <w:t xml:space="preserve">5+</w:t>
      </w:r>
      <w:r w:rsidDel="00000000" w:rsidR="00000000" w:rsidRPr="00000000">
        <w:rPr>
          <w:color w:val="1c1712"/>
          <w:sz w:val="20"/>
          <w:szCs w:val="20"/>
          <w:rtl w:val="0"/>
        </w:rPr>
        <w:t xml:space="preserve"> years of experience in public relations, content creation, media relations, and integrated communication campaigns. Skilled in developing engaging content, managing stakeholder relationships, and supporting brand visibility across multiple communication channels. Experienced in campaign execution, media monitoring, performance reporting, and cross-functional collaboration in fast-paced environments. Passionate about storytelling, strategic communications, and delivering impactful B2B communications that strengthen brand reputation and audience engagement.</w:t>
      </w:r>
      <w:r w:rsidDel="00000000" w:rsidR="00000000" w:rsidRPr="00000000">
        <w:rPr>
          <w:rtl w:val="0"/>
        </w:rPr>
      </w:r>
    </w:p>
    <w:p w:rsidR="00000000" w:rsidDel="00000000" w:rsidP="00000000" w:rsidRDefault="00000000" w:rsidRPr="00000000" w14:paraId="00000006">
      <w:pPr>
        <w:spacing w:after="240" w:before="240" w:line="335.99999999999994" w:lineRule="auto"/>
        <w:rPr>
          <w:b w:val="1"/>
          <w:bCs w:val="1"/>
          <w:color w:val="1b3a6b"/>
          <w:sz w:val="24"/>
          <w:szCs w:val="24"/>
        </w:rPr>
      </w:pPr>
      <w:r w:rsidDel="00000000" w:rsidR="00000000" w:rsidRPr="00000000">
        <w:rPr>
          <w:b w:val="1"/>
          <w:bCs w:val="1"/>
          <w:color w:val="1b3a6b"/>
          <w:sz w:val="24"/>
          <w:szCs w:val="24"/>
          <w:rtl w:val="0"/>
        </w:rPr>
        <w:t xml:space="preserve">SKILLS</w:t>
      </w:r>
    </w:p>
    <w:tbl>
      <w:tblPr>
        <w:tblStyle w:val="Table1"/>
        <w:tblW w:w="831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215"/>
        <w:gridCol w:w="4095"/>
        <w:tblGridChange w:id="0">
          <w:tblGrid>
            <w:gridCol w:w="4215"/>
            <w:gridCol w:w="4095"/>
          </w:tblGrid>
        </w:tblGridChange>
      </w:tblGrid>
      <w:tr>
        <w:trPr>
          <w:cantSplit w:val="0"/>
          <w:trHeight w:val="2397.59765625" w:hRule="atLeast"/>
          <w:tblHeader w:val="0"/>
        </w:trPr>
        <w:tc>
          <w:tcPr>
            <w:tcMar>
              <w:top w:w="100.0" w:type="dxa"/>
              <w:left w:w="100.0" w:type="dxa"/>
              <w:bottom w:w="100.0" w:type="dxa"/>
              <w:right w:w="100.0" w:type="dxa"/>
            </w:tcMar>
            <w:vAlign w:val="top"/>
          </w:tcPr>
          <w:p w:rsidR="00000000" w:rsidDel="00000000" w:rsidP="00000000" w:rsidRDefault="00000000" w:rsidRPr="00000000" w14:paraId="00000007">
            <w:pPr>
              <w:numPr>
                <w:ilvl w:val="0"/>
                <w:numId w:val="2"/>
              </w:numPr>
              <w:spacing w:after="0" w:afterAutospacing="0" w:before="240" w:line="335.99999999999994" w:lineRule="auto"/>
              <w:ind w:left="720" w:hanging="360"/>
              <w:rPr/>
            </w:pPr>
            <w:r w:rsidDel="00000000" w:rsidR="00000000" w:rsidRPr="00000000">
              <w:rPr>
                <w:sz w:val="20"/>
                <w:szCs w:val="20"/>
                <w:rtl w:val="0"/>
              </w:rPr>
              <w:t xml:space="preserve">Content Creation &amp; Copywriting</w:t>
            </w:r>
          </w:p>
          <w:p w:rsidR="00000000" w:rsidDel="00000000" w:rsidP="00000000" w:rsidRDefault="00000000" w:rsidRPr="00000000" w14:paraId="00000008">
            <w:pPr>
              <w:numPr>
                <w:ilvl w:val="0"/>
                <w:numId w:val="2"/>
              </w:numPr>
              <w:spacing w:after="0" w:afterAutospacing="0" w:before="0" w:beforeAutospacing="0" w:line="335.99999999999994" w:lineRule="auto"/>
              <w:ind w:left="720" w:hanging="360"/>
              <w:rPr/>
            </w:pPr>
            <w:r w:rsidDel="00000000" w:rsidR="00000000" w:rsidRPr="00000000">
              <w:rPr>
                <w:sz w:val="20"/>
                <w:szCs w:val="20"/>
                <w:rtl w:val="0"/>
              </w:rPr>
              <w:t xml:space="preserve">Corporate Communications</w:t>
            </w:r>
          </w:p>
          <w:p w:rsidR="00000000" w:rsidDel="00000000" w:rsidP="00000000" w:rsidRDefault="00000000" w:rsidRPr="00000000" w14:paraId="00000009">
            <w:pPr>
              <w:numPr>
                <w:ilvl w:val="0"/>
                <w:numId w:val="2"/>
              </w:numPr>
              <w:spacing w:after="0" w:afterAutospacing="0" w:before="0" w:beforeAutospacing="0" w:line="335.99999999999994" w:lineRule="auto"/>
              <w:ind w:left="720" w:hanging="360"/>
              <w:rPr/>
            </w:pPr>
            <w:r w:rsidDel="00000000" w:rsidR="00000000" w:rsidRPr="00000000">
              <w:rPr>
                <w:sz w:val="20"/>
                <w:szCs w:val="20"/>
                <w:rtl w:val="0"/>
              </w:rPr>
              <w:t xml:space="preserve">Media Relations &amp; PR Operations</w:t>
            </w:r>
          </w:p>
          <w:p w:rsidR="00000000" w:rsidDel="00000000" w:rsidP="00000000" w:rsidRDefault="00000000" w:rsidRPr="00000000" w14:paraId="0000000A">
            <w:pPr>
              <w:numPr>
                <w:ilvl w:val="0"/>
                <w:numId w:val="2"/>
              </w:numPr>
              <w:spacing w:after="240" w:before="0" w:beforeAutospacing="0" w:line="335.99999999999994" w:lineRule="auto"/>
              <w:ind w:left="720" w:hanging="360"/>
            </w:pPr>
            <w:r w:rsidDel="00000000" w:rsidR="00000000" w:rsidRPr="00000000">
              <w:rPr>
                <w:sz w:val="20"/>
                <w:szCs w:val="20"/>
                <w:rtl w:val="0"/>
              </w:rPr>
              <w:t xml:space="preserve">Campaign Planning &amp; Execution</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B">
            <w:pPr>
              <w:numPr>
                <w:ilvl w:val="0"/>
                <w:numId w:val="4"/>
              </w:numPr>
              <w:spacing w:after="0" w:afterAutospacing="0" w:before="240" w:line="335.99999999999994" w:lineRule="auto"/>
              <w:ind w:left="720" w:hanging="360"/>
              <w:rPr/>
            </w:pPr>
            <w:r w:rsidDel="00000000" w:rsidR="00000000" w:rsidRPr="00000000">
              <w:rPr>
                <w:sz w:val="20"/>
                <w:szCs w:val="20"/>
                <w:rtl w:val="0"/>
              </w:rPr>
              <w:t xml:space="preserve">Stakeholder Management</w:t>
            </w:r>
          </w:p>
          <w:p w:rsidR="00000000" w:rsidDel="00000000" w:rsidP="00000000" w:rsidRDefault="00000000" w:rsidRPr="00000000" w14:paraId="0000000C">
            <w:pPr>
              <w:numPr>
                <w:ilvl w:val="0"/>
                <w:numId w:val="4"/>
              </w:numPr>
              <w:spacing w:after="0" w:afterAutospacing="0" w:before="0" w:beforeAutospacing="0" w:line="335.99999999999994" w:lineRule="auto"/>
              <w:ind w:left="720" w:hanging="360"/>
              <w:rPr/>
            </w:pPr>
            <w:r w:rsidDel="00000000" w:rsidR="00000000" w:rsidRPr="00000000">
              <w:rPr>
                <w:sz w:val="20"/>
                <w:szCs w:val="20"/>
                <w:rtl w:val="0"/>
              </w:rPr>
              <w:t xml:space="preserve">Social Media &amp; Digital Communications</w:t>
            </w:r>
          </w:p>
          <w:p w:rsidR="00000000" w:rsidDel="00000000" w:rsidP="00000000" w:rsidRDefault="00000000" w:rsidRPr="00000000" w14:paraId="0000000D">
            <w:pPr>
              <w:numPr>
                <w:ilvl w:val="0"/>
                <w:numId w:val="4"/>
              </w:numPr>
              <w:spacing w:after="0" w:afterAutospacing="0" w:before="0" w:beforeAutospacing="0" w:line="335.99999999999994" w:lineRule="auto"/>
              <w:ind w:left="720" w:hanging="360"/>
              <w:rPr/>
            </w:pPr>
            <w:r w:rsidDel="00000000" w:rsidR="00000000" w:rsidRPr="00000000">
              <w:rPr>
                <w:sz w:val="20"/>
                <w:szCs w:val="20"/>
                <w:rtl w:val="0"/>
              </w:rPr>
              <w:t xml:space="preserve">Communication Analytics &amp; Performance Reporting</w:t>
            </w:r>
          </w:p>
          <w:p w:rsidR="00000000" w:rsidDel="00000000" w:rsidP="00000000" w:rsidRDefault="00000000" w:rsidRPr="00000000" w14:paraId="0000000E">
            <w:pPr>
              <w:numPr>
                <w:ilvl w:val="0"/>
                <w:numId w:val="4"/>
              </w:numPr>
              <w:spacing w:after="240" w:before="0" w:beforeAutospacing="0" w:line="335.99999999999994" w:lineRule="auto"/>
              <w:ind w:left="720" w:hanging="360"/>
            </w:pPr>
            <w:r w:rsidDel="00000000" w:rsidR="00000000" w:rsidRPr="00000000">
              <w:rPr>
                <w:sz w:val="20"/>
                <w:szCs w:val="20"/>
                <w:rtl w:val="0"/>
              </w:rPr>
              <w:t xml:space="preserve">Cross-Function</w:t>
            </w:r>
            <w:r w:rsidDel="00000000" w:rsidR="00000000" w:rsidRPr="00000000">
              <w:rPr>
                <w:color w:val="ffffff"/>
                <w:sz w:val="20"/>
                <w:szCs w:val="20"/>
                <w:rtl w:val="0"/>
              </w:rPr>
              <w:t xml:space="preserve">a</w:t>
            </w:r>
            <w:r w:rsidDel="00000000" w:rsidR="00000000" w:rsidRPr="00000000">
              <w:rPr>
                <w:sz w:val="20"/>
                <w:szCs w:val="20"/>
                <w:rtl w:val="0"/>
              </w:rPr>
              <w:t xml:space="preserve">l Collaboration &amp; Project Management</w:t>
            </w:r>
            <w:r w:rsidDel="00000000" w:rsidR="00000000" w:rsidRPr="00000000">
              <w:rPr>
                <w:rtl w:val="0"/>
              </w:rPr>
            </w:r>
          </w:p>
        </w:tc>
      </w:tr>
    </w:tbl>
    <w:p w:rsidR="00000000" w:rsidDel="00000000" w:rsidP="00000000" w:rsidRDefault="00000000" w:rsidRPr="00000000" w14:paraId="0000000F">
      <w:pPr>
        <w:spacing w:after="240" w:before="240" w:line="335.99999999999994" w:lineRule="auto"/>
        <w:rPr>
          <w:b w:val="1"/>
          <w:bCs w:val="1"/>
          <w:color w:val="1b3a6b"/>
          <w:sz w:val="24"/>
          <w:szCs w:val="24"/>
        </w:rPr>
      </w:pPr>
      <w:r w:rsidDel="00000000" w:rsidR="00000000" w:rsidRPr="00000000">
        <w:rPr>
          <w:b w:val="1"/>
          <w:bCs w:val="1"/>
          <w:color w:val="1b3a6b"/>
          <w:sz w:val="24"/>
          <w:szCs w:val="24"/>
          <w:rtl w:val="0"/>
        </w:rPr>
        <w:t xml:space="preserve">WORK EXPERIENCE</w:t>
      </w:r>
    </w:p>
    <w:p w:rsidR="00000000" w:rsidDel="00000000" w:rsidP="00000000" w:rsidRDefault="00000000" w:rsidRPr="00000000" w14:paraId="00000010">
      <w:pPr>
        <w:spacing w:after="240" w:before="240" w:line="335.99999999999994" w:lineRule="auto"/>
        <w:rPr>
          <w:i w:val="1"/>
          <w:iCs w:val="1"/>
          <w:color w:val="aaaaaa"/>
          <w:sz w:val="20"/>
          <w:szCs w:val="20"/>
        </w:rPr>
      </w:pPr>
      <w:r w:rsidDel="00000000" w:rsidR="00000000" w:rsidRPr="00000000">
        <w:rPr>
          <w:b w:val="1"/>
          <w:bCs w:val="1"/>
          <w:color w:val="1c1712"/>
          <w:rtl w:val="0"/>
        </w:rPr>
        <w:t xml:space="preserve">PR Manager </w:t>
      </w:r>
      <w:r w:rsidDel="00000000" w:rsidR="00000000" w:rsidRPr="00000000">
        <w:rPr>
          <w:b w:val="1"/>
          <w:bCs w:val="1"/>
          <w:color w:val="1c1712"/>
          <w:rtl w:val="0"/>
        </w:rPr>
        <w:t xml:space="preserve">| </w:t>
      </w:r>
      <w:r w:rsidDel="00000000" w:rsidR="00000000" w:rsidRPr="00000000">
        <w:rPr>
          <w:b w:val="1"/>
          <w:bCs w:val="1"/>
          <w:color w:val="1b3a6b"/>
          <w:rtl w:val="0"/>
        </w:rPr>
        <w:t xml:space="preserve">Branding Area | Mumbai, India </w:t>
      </w:r>
      <w:r w:rsidDel="00000000" w:rsidR="00000000" w:rsidRPr="00000000">
        <w:rPr>
          <w:b w:val="1"/>
          <w:bCs w:val="1"/>
          <w:color w:val="666666"/>
          <w:sz w:val="20"/>
          <w:szCs w:val="20"/>
          <w:rtl w:val="0"/>
        </w:rPr>
        <w:t xml:space="preserve">January 2026 – April 2026</w:t>
      </w:r>
      <w:r w:rsidDel="00000000" w:rsidR="00000000" w:rsidRPr="00000000">
        <w:rPr>
          <w:rtl w:val="0"/>
        </w:rPr>
      </w:r>
    </w:p>
    <w:p w:rsidR="00000000" w:rsidDel="00000000" w:rsidP="00000000" w:rsidRDefault="00000000" w:rsidRPr="00000000" w14:paraId="00000011">
      <w:pPr>
        <w:numPr>
          <w:ilvl w:val="0"/>
          <w:numId w:val="3"/>
        </w:numPr>
        <w:spacing w:after="0" w:afterAutospacing="0" w:before="240" w:line="335.99999999999994" w:lineRule="auto"/>
        <w:ind w:left="720" w:hanging="360"/>
        <w:rPr/>
      </w:pPr>
      <w:r w:rsidDel="00000000" w:rsidR="00000000" w:rsidRPr="00000000">
        <w:rPr>
          <w:sz w:val="20"/>
          <w:szCs w:val="20"/>
          <w:rtl w:val="0"/>
        </w:rPr>
        <w:t xml:space="preserve">Drove lead generation and new business development initiatives while strengthening client relationships through cross-selling opportunities.</w:t>
      </w:r>
    </w:p>
    <w:p w:rsidR="00000000" w:rsidDel="00000000" w:rsidP="00000000" w:rsidRDefault="00000000" w:rsidRPr="00000000" w14:paraId="00000012">
      <w:pPr>
        <w:numPr>
          <w:ilvl w:val="0"/>
          <w:numId w:val="3"/>
        </w:numPr>
        <w:spacing w:after="0" w:afterAutospacing="0" w:before="0" w:beforeAutospacing="0" w:line="335.99999999999994" w:lineRule="auto"/>
        <w:ind w:left="720" w:hanging="360"/>
        <w:rPr/>
      </w:pPr>
      <w:r w:rsidDel="00000000" w:rsidR="00000000" w:rsidRPr="00000000">
        <w:rPr>
          <w:sz w:val="20"/>
          <w:szCs w:val="20"/>
          <w:rtl w:val="0"/>
        </w:rPr>
        <w:t xml:space="preserve">Planned and executed CSR and community engagement programs, collaborating with stakeholders to enhance brand reputation and visibility.</w:t>
      </w:r>
    </w:p>
    <w:p w:rsidR="00000000" w:rsidDel="00000000" w:rsidP="00000000" w:rsidRDefault="00000000" w:rsidRPr="00000000" w14:paraId="00000013">
      <w:pPr>
        <w:numPr>
          <w:ilvl w:val="0"/>
          <w:numId w:val="3"/>
        </w:numPr>
        <w:spacing w:after="0" w:afterAutospacing="0" w:before="0" w:beforeAutospacing="0" w:line="335.99999999999994" w:lineRule="auto"/>
        <w:ind w:left="720" w:hanging="360"/>
        <w:rPr/>
      </w:pPr>
      <w:r w:rsidDel="00000000" w:rsidR="00000000" w:rsidRPr="00000000">
        <w:rPr>
          <w:sz w:val="20"/>
          <w:szCs w:val="20"/>
          <w:rtl w:val="0"/>
        </w:rPr>
        <w:t xml:space="preserve">Coordinated end-to-end communications for product and store launches across India, managing media outreach and marketing collateral.</w:t>
      </w:r>
    </w:p>
    <w:p w:rsidR="00000000" w:rsidDel="00000000" w:rsidP="00000000" w:rsidRDefault="00000000" w:rsidRPr="00000000" w14:paraId="00000014">
      <w:pPr>
        <w:numPr>
          <w:ilvl w:val="0"/>
          <w:numId w:val="3"/>
        </w:numPr>
        <w:spacing w:after="240" w:before="0" w:beforeAutospacing="0" w:line="335.99999999999994" w:lineRule="auto"/>
        <w:ind w:left="720" w:hanging="360"/>
        <w:rPr/>
      </w:pPr>
      <w:r w:rsidDel="00000000" w:rsidR="00000000" w:rsidRPr="00000000">
        <w:rPr>
          <w:sz w:val="20"/>
          <w:szCs w:val="20"/>
          <w:rtl w:val="0"/>
        </w:rPr>
        <w:t xml:space="preserve">Developed digital communication strategies and social media campaigns to amplify brand messaging and increase audience engagement.</w:t>
      </w:r>
      <w:r w:rsidDel="00000000" w:rsidR="00000000" w:rsidRPr="00000000">
        <w:rPr>
          <w:rtl w:val="0"/>
        </w:rPr>
      </w:r>
    </w:p>
    <w:p w:rsidR="00000000" w:rsidDel="00000000" w:rsidP="00000000" w:rsidRDefault="00000000" w:rsidRPr="00000000" w14:paraId="00000015">
      <w:pPr>
        <w:spacing w:after="240" w:before="240" w:line="335.99999999999994" w:lineRule="auto"/>
        <w:rPr>
          <w:b w:val="1"/>
          <w:bCs w:val="1"/>
          <w:color w:val="1b3a6b"/>
        </w:rPr>
      </w:pPr>
      <w:r w:rsidDel="00000000" w:rsidR="00000000" w:rsidRPr="00000000">
        <w:rPr>
          <w:b w:val="1"/>
          <w:bCs w:val="1"/>
          <w:color w:val="1c1712"/>
          <w:rtl w:val="0"/>
        </w:rPr>
        <w:t xml:space="preserve">Senior Account Executive</w:t>
      </w:r>
      <w:r w:rsidDel="00000000" w:rsidR="00000000" w:rsidRPr="00000000">
        <w:rPr>
          <w:b w:val="1"/>
          <w:bCs w:val="1"/>
          <w:color w:val="1c1712"/>
          <w:rtl w:val="0"/>
        </w:rPr>
        <w:t xml:space="preserve">| </w:t>
      </w:r>
      <w:r w:rsidDel="00000000" w:rsidR="00000000" w:rsidRPr="00000000">
        <w:rPr>
          <w:b w:val="1"/>
          <w:bCs w:val="1"/>
          <w:color w:val="1b3a6b"/>
          <w:rtl w:val="0"/>
        </w:rPr>
        <w:t xml:space="preserve">Dentsu Creative India | Mumbai, India </w:t>
      </w:r>
      <w:r w:rsidDel="00000000" w:rsidR="00000000" w:rsidRPr="00000000">
        <w:rPr>
          <w:b w:val="1"/>
          <w:bCs w:val="1"/>
          <w:color w:val="666666"/>
          <w:sz w:val="20"/>
          <w:szCs w:val="20"/>
          <w:rtl w:val="0"/>
        </w:rPr>
        <w:t xml:space="preserve"> September 2023 – October 2025</w:t>
      </w:r>
      <w:r w:rsidDel="00000000" w:rsidR="00000000" w:rsidRPr="00000000">
        <w:rPr>
          <w:rtl w:val="0"/>
        </w:rPr>
      </w:r>
    </w:p>
    <w:p w:rsidR="00000000" w:rsidDel="00000000" w:rsidP="00000000" w:rsidRDefault="00000000" w:rsidRPr="00000000" w14:paraId="00000016">
      <w:pPr>
        <w:numPr>
          <w:ilvl w:val="0"/>
          <w:numId w:val="5"/>
        </w:numPr>
        <w:spacing w:after="0" w:afterAutospacing="0" w:before="240" w:line="335.99999999999994" w:lineRule="auto"/>
        <w:ind w:left="720" w:hanging="360"/>
      </w:pPr>
      <w:r w:rsidDel="00000000" w:rsidR="00000000" w:rsidRPr="00000000">
        <w:rPr>
          <w:sz w:val="20"/>
          <w:szCs w:val="20"/>
          <w:rtl w:val="0"/>
        </w:rPr>
        <w:t xml:space="preserve">Executed integrated communication campaigns for leading financial services and insurance brands, ensuring consistent messaging across multiple channels and stakeholders.</w:t>
      </w:r>
    </w:p>
    <w:p w:rsidR="00000000" w:rsidDel="00000000" w:rsidP="00000000" w:rsidRDefault="00000000" w:rsidRPr="00000000" w14:paraId="00000017">
      <w:pPr>
        <w:numPr>
          <w:ilvl w:val="0"/>
          <w:numId w:val="5"/>
        </w:numPr>
        <w:spacing w:after="0" w:afterAutospacing="0" w:before="0" w:beforeAutospacing="0" w:line="335.99999999999994" w:lineRule="auto"/>
        <w:ind w:left="720" w:hanging="360"/>
      </w:pPr>
      <w:r w:rsidDel="00000000" w:rsidR="00000000" w:rsidRPr="00000000">
        <w:rPr>
          <w:sz w:val="20"/>
          <w:szCs w:val="20"/>
          <w:rtl w:val="0"/>
        </w:rPr>
        <w:t xml:space="preserve">Created compelling content including press releases, thought leadership articles, executive bylines, speeches, and digital communications to strengthen brand visibility.</w:t>
      </w:r>
    </w:p>
    <w:p w:rsidR="00000000" w:rsidDel="00000000" w:rsidP="00000000" w:rsidRDefault="00000000" w:rsidRPr="00000000" w14:paraId="00000018">
      <w:pPr>
        <w:numPr>
          <w:ilvl w:val="0"/>
          <w:numId w:val="5"/>
        </w:numPr>
        <w:spacing w:after="0" w:afterAutospacing="0" w:before="0" w:beforeAutospacing="0" w:line="335.99999999999994" w:lineRule="auto"/>
        <w:ind w:left="720" w:hanging="360"/>
      </w:pPr>
      <w:r w:rsidDel="00000000" w:rsidR="00000000" w:rsidRPr="00000000">
        <w:rPr>
          <w:sz w:val="20"/>
          <w:szCs w:val="20"/>
          <w:rtl w:val="0"/>
        </w:rPr>
        <w:t xml:space="preserve">Managed media relations, journalist engagement, interview coordination, and communication projects while collaborating with cross-functional teams and senior leadership.</w:t>
      </w:r>
    </w:p>
    <w:p w:rsidR="00000000" w:rsidDel="00000000" w:rsidP="00000000" w:rsidRDefault="00000000" w:rsidRPr="00000000" w14:paraId="00000019">
      <w:pPr>
        <w:numPr>
          <w:ilvl w:val="0"/>
          <w:numId w:val="5"/>
        </w:numPr>
        <w:spacing w:after="240" w:before="0" w:beforeAutospacing="0" w:line="335.99999999999994" w:lineRule="auto"/>
        <w:ind w:left="720" w:hanging="360"/>
      </w:pPr>
      <w:r w:rsidDel="00000000" w:rsidR="00000000" w:rsidRPr="00000000">
        <w:rPr>
          <w:sz w:val="20"/>
          <w:szCs w:val="20"/>
          <w:rtl w:val="0"/>
        </w:rPr>
        <w:t xml:space="preserve">Monitored media coverage, campaign performance, and industry trends, providing insights that supported reputation management, strategic communications, and brand awareness </w:t>
      </w:r>
      <w:r w:rsidDel="00000000" w:rsidR="00000000" w:rsidRPr="00000000">
        <w:rPr>
          <w:sz w:val="20"/>
          <w:szCs w:val="20"/>
          <w:rtl w:val="0"/>
        </w:rPr>
        <w:t xml:space="preserve">initiatives</w:t>
      </w:r>
      <w:r w:rsidDel="00000000" w:rsidR="00000000" w:rsidRPr="00000000">
        <w:rPr>
          <w:b w:val="1"/>
          <w:bCs w:val="1"/>
          <w:color w:val="1c1712"/>
          <w:rtl w:val="0"/>
        </w:rPr>
        <w:t xml:space="preserve">.</w:t>
      </w:r>
    </w:p>
    <w:p w:rsidR="00000000" w:rsidDel="00000000" w:rsidP="00000000" w:rsidRDefault="00000000" w:rsidRPr="00000000" w14:paraId="0000001A">
      <w:pPr>
        <w:spacing w:after="240" w:before="240" w:line="335.99999999999994" w:lineRule="auto"/>
        <w:rPr>
          <w:b w:val="1"/>
          <w:bCs w:val="1"/>
          <w:color w:val="666666"/>
          <w:sz w:val="20"/>
          <w:szCs w:val="20"/>
        </w:rPr>
      </w:pPr>
      <w:r w:rsidDel="00000000" w:rsidR="00000000" w:rsidRPr="00000000">
        <w:rPr>
          <w:b w:val="1"/>
          <w:bCs w:val="1"/>
          <w:color w:val="1c1712"/>
          <w:rtl w:val="0"/>
        </w:rPr>
        <w:t xml:space="preserve">Marketing &amp; Communications Manager </w:t>
      </w:r>
      <w:r w:rsidDel="00000000" w:rsidR="00000000" w:rsidRPr="00000000">
        <w:rPr>
          <w:b w:val="1"/>
          <w:bCs w:val="1"/>
          <w:color w:val="1c1712"/>
          <w:rtl w:val="0"/>
        </w:rPr>
        <w:t xml:space="preserve"> | </w:t>
      </w:r>
      <w:r w:rsidDel="00000000" w:rsidR="00000000" w:rsidRPr="00000000">
        <w:rPr>
          <w:b w:val="1"/>
          <w:bCs w:val="1"/>
          <w:color w:val="1b3a6b"/>
          <w:rtl w:val="0"/>
        </w:rPr>
        <w:t xml:space="preserve">Branding Area | Mumbai, India </w:t>
      </w:r>
      <w:r w:rsidDel="00000000" w:rsidR="00000000" w:rsidRPr="00000000">
        <w:rPr>
          <w:b w:val="1"/>
          <w:bCs w:val="1"/>
          <w:color w:val="666666"/>
          <w:sz w:val="20"/>
          <w:szCs w:val="20"/>
          <w:rtl w:val="0"/>
        </w:rPr>
        <w:t xml:space="preserve">May 2022 – July 2023</w:t>
      </w:r>
      <w:r w:rsidDel="00000000" w:rsidR="00000000" w:rsidRPr="00000000">
        <w:rPr>
          <w:rtl w:val="0"/>
        </w:rPr>
      </w:r>
    </w:p>
    <w:p w:rsidR="00000000" w:rsidDel="00000000" w:rsidP="00000000" w:rsidRDefault="00000000" w:rsidRPr="00000000" w14:paraId="0000001B">
      <w:pPr>
        <w:numPr>
          <w:ilvl w:val="0"/>
          <w:numId w:val="1"/>
        </w:numPr>
        <w:spacing w:after="0" w:afterAutospacing="0" w:before="240" w:line="335.99999999999994" w:lineRule="auto"/>
        <w:ind w:left="720" w:hanging="360"/>
      </w:pPr>
      <w:r w:rsidDel="00000000" w:rsidR="00000000" w:rsidRPr="00000000">
        <w:rPr>
          <w:sz w:val="20"/>
          <w:szCs w:val="20"/>
          <w:rtl w:val="0"/>
        </w:rPr>
        <w:t xml:space="preserve">Drove lead generation and new business development initiatives while strengthening client relationships through cross-selling opportunities.</w:t>
      </w:r>
    </w:p>
    <w:p w:rsidR="00000000" w:rsidDel="00000000" w:rsidP="00000000" w:rsidRDefault="00000000" w:rsidRPr="00000000" w14:paraId="0000001C">
      <w:pPr>
        <w:numPr>
          <w:ilvl w:val="0"/>
          <w:numId w:val="1"/>
        </w:numPr>
        <w:spacing w:after="0" w:afterAutospacing="0" w:before="0" w:beforeAutospacing="0" w:line="335.99999999999994" w:lineRule="auto"/>
        <w:ind w:left="720" w:hanging="360"/>
      </w:pPr>
      <w:r w:rsidDel="00000000" w:rsidR="00000000" w:rsidRPr="00000000">
        <w:rPr>
          <w:sz w:val="20"/>
          <w:szCs w:val="20"/>
          <w:rtl w:val="0"/>
        </w:rPr>
        <w:t xml:space="preserve">Planned and executed CSR and community engagement programs, collaborating with stakeholders to enhance brand reputation and visibility.</w:t>
      </w:r>
    </w:p>
    <w:p w:rsidR="00000000" w:rsidDel="00000000" w:rsidP="00000000" w:rsidRDefault="00000000" w:rsidRPr="00000000" w14:paraId="0000001D">
      <w:pPr>
        <w:numPr>
          <w:ilvl w:val="0"/>
          <w:numId w:val="1"/>
        </w:numPr>
        <w:spacing w:after="0" w:afterAutospacing="0" w:before="0" w:beforeAutospacing="0" w:line="335.99999999999994" w:lineRule="auto"/>
        <w:ind w:left="720" w:hanging="360"/>
      </w:pPr>
      <w:r w:rsidDel="00000000" w:rsidR="00000000" w:rsidRPr="00000000">
        <w:rPr>
          <w:sz w:val="20"/>
          <w:szCs w:val="20"/>
          <w:rtl w:val="0"/>
        </w:rPr>
        <w:t xml:space="preserve">Coordinated end-to-end communications for product and store launches across India, managing media outreach and marketing collateral.</w:t>
      </w:r>
    </w:p>
    <w:p w:rsidR="00000000" w:rsidDel="00000000" w:rsidP="00000000" w:rsidRDefault="00000000" w:rsidRPr="00000000" w14:paraId="0000001E">
      <w:pPr>
        <w:numPr>
          <w:ilvl w:val="0"/>
          <w:numId w:val="1"/>
        </w:numPr>
        <w:spacing w:after="240" w:before="0" w:beforeAutospacing="0" w:line="335.99999999999994" w:lineRule="auto"/>
        <w:ind w:left="720" w:hanging="360"/>
      </w:pPr>
      <w:r w:rsidDel="00000000" w:rsidR="00000000" w:rsidRPr="00000000">
        <w:rPr>
          <w:sz w:val="20"/>
          <w:szCs w:val="20"/>
          <w:rtl w:val="0"/>
        </w:rPr>
        <w:t xml:space="preserve">Developed digital communication strategies and social media campaigns to amplify brand messaging and increase audience engagement.</w:t>
      </w:r>
    </w:p>
    <w:p w:rsidR="00000000" w:rsidDel="00000000" w:rsidP="00000000" w:rsidRDefault="00000000" w:rsidRPr="00000000" w14:paraId="0000001F">
      <w:pPr>
        <w:pStyle w:val="Heading3"/>
        <w:keepNext w:val="0"/>
        <w:keepLines w:val="0"/>
        <w:spacing w:before="280" w:line="335.99999999999994" w:lineRule="auto"/>
        <w:rPr>
          <w:sz w:val="20"/>
          <w:szCs w:val="20"/>
        </w:rPr>
      </w:pPr>
      <w:bookmarkStart w:colFirst="0" w:colLast="0" w:name="_6mi7ul445lk6" w:id="0"/>
      <w:bookmarkEnd w:id="0"/>
      <w:r w:rsidDel="00000000" w:rsidR="00000000" w:rsidRPr="00000000">
        <w:rPr>
          <w:b w:val="1"/>
          <w:bCs w:val="1"/>
          <w:color w:val="1c1712"/>
          <w:sz w:val="22"/>
          <w:szCs w:val="22"/>
          <w:rtl w:val="0"/>
        </w:rPr>
        <w:t xml:space="preserve">Junior Executive | </w:t>
      </w:r>
      <w:r w:rsidDel="00000000" w:rsidR="00000000" w:rsidRPr="00000000">
        <w:rPr>
          <w:b w:val="1"/>
          <w:bCs w:val="1"/>
          <w:color w:val="1b3a6b"/>
          <w:sz w:val="22"/>
          <w:szCs w:val="22"/>
          <w:rtl w:val="0"/>
        </w:rPr>
        <w:t xml:space="preserve">MinePro Communications | Mumbai, India</w:t>
      </w:r>
      <w:r w:rsidDel="00000000" w:rsidR="00000000" w:rsidRPr="00000000">
        <w:rPr>
          <w:b w:val="1"/>
          <w:bCs w:val="1"/>
          <w:color w:val="1b3a6b"/>
          <w:rtl w:val="0"/>
        </w:rPr>
        <w:t xml:space="preserve"> </w:t>
      </w:r>
      <w:r w:rsidDel="00000000" w:rsidR="00000000" w:rsidRPr="00000000">
        <w:rPr>
          <w:b w:val="1"/>
          <w:bCs w:val="1"/>
          <w:color w:val="666666"/>
          <w:sz w:val="20"/>
          <w:szCs w:val="20"/>
          <w:rtl w:val="0"/>
        </w:rPr>
        <w:t xml:space="preserve">December 2019 – May 2020</w:t>
      </w:r>
      <w:r w:rsidDel="00000000" w:rsidR="00000000" w:rsidRPr="00000000">
        <w:rPr>
          <w:rtl w:val="0"/>
        </w:rPr>
      </w:r>
    </w:p>
    <w:p w:rsidR="00000000" w:rsidDel="00000000" w:rsidP="00000000" w:rsidRDefault="00000000" w:rsidRPr="00000000" w14:paraId="00000020">
      <w:pPr>
        <w:spacing w:after="240" w:before="240" w:line="335.99999999999994" w:lineRule="auto"/>
        <w:rPr>
          <w:b w:val="1"/>
          <w:bCs w:val="1"/>
          <w:color w:val="1b3a6b"/>
          <w:sz w:val="24"/>
          <w:szCs w:val="24"/>
        </w:rPr>
      </w:pPr>
      <w:r w:rsidDel="00000000" w:rsidR="00000000" w:rsidRPr="00000000">
        <w:rPr>
          <w:b w:val="1"/>
          <w:bCs w:val="1"/>
          <w:color w:val="1b3a6b"/>
          <w:sz w:val="24"/>
          <w:szCs w:val="24"/>
          <w:rtl w:val="0"/>
        </w:rPr>
        <w:t xml:space="preserve">EDUCATION</w:t>
      </w:r>
    </w:p>
    <w:tbl>
      <w:tblPr>
        <w:tblStyle w:val="Table2"/>
        <w:tblW w:w="422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885"/>
        <w:gridCol w:w="1340"/>
        <w:tblGridChange w:id="0">
          <w:tblGrid>
            <w:gridCol w:w="2885"/>
            <w:gridCol w:w="1340"/>
          </w:tblGrid>
        </w:tblGridChange>
      </w:tblGrid>
      <w:tr>
        <w:trPr>
          <w:cantSplit w:val="0"/>
          <w:trHeight w:val="1040" w:hRule="atLeast"/>
          <w:tblHeader w:val="0"/>
        </w:trPr>
        <w:tc>
          <w:tcPr>
            <w:tcMar>
              <w:top w:w="100.0" w:type="dxa"/>
              <w:left w:w="100.0" w:type="dxa"/>
              <w:bottom w:w="100.0" w:type="dxa"/>
              <w:right w:w="100.0" w:type="dxa"/>
            </w:tcMar>
            <w:vAlign w:val="top"/>
          </w:tcPr>
          <w:p w:rsidR="00000000" w:rsidDel="00000000" w:rsidP="00000000" w:rsidRDefault="00000000" w:rsidRPr="00000000" w14:paraId="00000021">
            <w:pPr>
              <w:spacing w:after="240" w:before="240" w:line="335.99999999999994" w:lineRule="auto"/>
              <w:rPr>
                <w:b w:val="1"/>
                <w:bCs w:val="1"/>
                <w:color w:val="1c1712"/>
              </w:rPr>
            </w:pPr>
            <w:r w:rsidDel="00000000" w:rsidR="00000000" w:rsidRPr="00000000">
              <w:rPr>
                <w:b w:val="1"/>
                <w:bCs w:val="1"/>
                <w:color w:val="1c1712"/>
                <w:rtl w:val="0"/>
              </w:rPr>
              <w:t xml:space="preserve">Bachelor of Mass Media</w:t>
            </w:r>
          </w:p>
          <w:p w:rsidR="00000000" w:rsidDel="00000000" w:rsidP="00000000" w:rsidRDefault="00000000" w:rsidRPr="00000000" w14:paraId="00000022">
            <w:pPr>
              <w:spacing w:after="240" w:before="240" w:line="335.99999999999994" w:lineRule="auto"/>
              <w:rPr>
                <w:color w:val="666666"/>
                <w:sz w:val="20"/>
                <w:szCs w:val="20"/>
              </w:rPr>
            </w:pPr>
            <w:r w:rsidDel="00000000" w:rsidR="00000000" w:rsidRPr="00000000">
              <w:rPr>
                <w:color w:val="666666"/>
                <w:sz w:val="20"/>
                <w:szCs w:val="20"/>
                <w:rtl w:val="0"/>
              </w:rPr>
              <w:t xml:space="preserve">University of Mumbai, India</w:t>
            </w:r>
          </w:p>
        </w:tc>
        <w:tc>
          <w:tcPr>
            <w:tcMar>
              <w:top w:w="100.0" w:type="dxa"/>
              <w:left w:w="100.0" w:type="dxa"/>
              <w:bottom w:w="100.0" w:type="dxa"/>
              <w:right w:w="100.0" w:type="dxa"/>
            </w:tcMar>
            <w:vAlign w:val="top"/>
          </w:tcPr>
          <w:p w:rsidR="00000000" w:rsidDel="00000000" w:rsidP="00000000" w:rsidRDefault="00000000" w:rsidRPr="00000000" w14:paraId="00000023">
            <w:pPr>
              <w:spacing w:after="240" w:before="240" w:line="335.99999999999994" w:lineRule="auto"/>
              <w:jc w:val="right"/>
              <w:rPr>
                <w:color w:val="666666"/>
                <w:sz w:val="20"/>
                <w:szCs w:val="20"/>
              </w:rPr>
            </w:pPr>
            <w:r w:rsidDel="00000000" w:rsidR="00000000" w:rsidRPr="00000000">
              <w:rPr>
                <w:color w:val="666666"/>
                <w:sz w:val="20"/>
                <w:szCs w:val="20"/>
                <w:rtl w:val="0"/>
              </w:rPr>
              <w:t xml:space="preserve">2016 – 2019</w:t>
            </w:r>
          </w:p>
        </w:tc>
      </w:tr>
    </w:tbl>
    <w:p w:rsidR="00000000" w:rsidDel="00000000" w:rsidP="00000000" w:rsidRDefault="00000000" w:rsidRPr="00000000" w14:paraId="00000024">
      <w:pPr>
        <w:spacing w:after="240" w:before="240" w:line="335.99999999999994" w:lineRule="auto"/>
        <w:rPr>
          <w:b w:val="1"/>
          <w:bCs w:val="1"/>
          <w:color w:val="1b3a6b"/>
          <w:sz w:val="24"/>
          <w:szCs w:val="24"/>
        </w:rPr>
      </w:pPr>
      <w:r w:rsidDel="00000000" w:rsidR="00000000" w:rsidRPr="00000000">
        <w:rPr>
          <w:b w:val="1"/>
          <w:bCs w:val="1"/>
          <w:color w:val="1b3a6b"/>
          <w:sz w:val="24"/>
          <w:szCs w:val="24"/>
          <w:rtl w:val="0"/>
        </w:rPr>
        <w:t xml:space="preserve">LANGUAGES</w:t>
      </w:r>
    </w:p>
    <w:tbl>
      <w:tblPr>
        <w:tblStyle w:val="Table3"/>
        <w:tblW w:w="152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520"/>
        <w:tblGridChange w:id="0">
          <w:tblGrid>
            <w:gridCol w:w="1520"/>
          </w:tblGrid>
        </w:tblGridChange>
      </w:tblGrid>
      <w:tr>
        <w:trPr>
          <w:cantSplit w:val="0"/>
          <w:trHeight w:val="1040" w:hRule="atLeast"/>
          <w:tblHeader w:val="0"/>
        </w:trPr>
        <w:tc>
          <w:tcPr>
            <w:tcMar>
              <w:top w:w="100.0" w:type="dxa"/>
              <w:left w:w="100.0" w:type="dxa"/>
              <w:bottom w:w="100.0" w:type="dxa"/>
              <w:right w:w="100.0" w:type="dxa"/>
            </w:tcMar>
            <w:vAlign w:val="top"/>
          </w:tcPr>
          <w:p w:rsidR="00000000" w:rsidDel="00000000" w:rsidP="00000000" w:rsidRDefault="00000000" w:rsidRPr="00000000" w14:paraId="00000025">
            <w:pPr>
              <w:spacing w:after="240" w:before="240" w:line="335.99999999999994" w:lineRule="auto"/>
              <w:rPr>
                <w:b w:val="1"/>
                <w:bCs w:val="1"/>
                <w:color w:val="1c1712"/>
              </w:rPr>
            </w:pPr>
            <w:r w:rsidDel="00000000" w:rsidR="00000000" w:rsidRPr="00000000">
              <w:rPr>
                <w:b w:val="1"/>
                <w:bCs w:val="1"/>
                <w:color w:val="1c1712"/>
                <w:rtl w:val="0"/>
              </w:rPr>
              <w:t xml:space="preserve">English</w:t>
            </w:r>
          </w:p>
          <w:p w:rsidR="00000000" w:rsidDel="00000000" w:rsidP="00000000" w:rsidRDefault="00000000" w:rsidRPr="00000000" w14:paraId="00000026">
            <w:pPr>
              <w:spacing w:after="240" w:before="240" w:line="335.99999999999994" w:lineRule="auto"/>
              <w:rPr>
                <w:color w:val="666666"/>
                <w:sz w:val="20"/>
                <w:szCs w:val="20"/>
              </w:rPr>
            </w:pPr>
            <w:r w:rsidDel="00000000" w:rsidR="00000000" w:rsidRPr="00000000">
              <w:rPr>
                <w:color w:val="666666"/>
                <w:sz w:val="20"/>
                <w:szCs w:val="20"/>
                <w:rtl w:val="0"/>
              </w:rPr>
              <w:t xml:space="preserve">Fluent / Native</w:t>
            </w:r>
          </w:p>
        </w:tc>
      </w:tr>
    </w:tbl>
    <w:p w:rsidR="00000000" w:rsidDel="00000000" w:rsidP="00000000" w:rsidRDefault="00000000" w:rsidRPr="00000000" w14:paraId="0000002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adamruchita1711@gmail.com" TargetMode="External"/><Relationship Id="rId7" Type="http://schemas.openxmlformats.org/officeDocument/2006/relationships/hyperlink" Target="https://www.linkedin.com/in/ruchita-kadam-566742186/" TargetMode="External"/><Relationship Id="rId8" Type="http://schemas.openxmlformats.org/officeDocument/2006/relationships/hyperlink" Target="https://www.ruchitakadam.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